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jc w:val="center"/>
        <w:rPr>
          <w:rFonts w:hint="eastAsia" w:ascii="Tahoma" w:hAnsi="Tahoma" w:eastAsia="Tahoma" w:cs="Tahoma"/>
          <w:i w:val="0"/>
          <w:iCs w:val="0"/>
          <w:caps w:val="0"/>
          <w:color w:val="666666"/>
          <w:spacing w:val="0"/>
          <w:sz w:val="14"/>
          <w:szCs w:val="14"/>
        </w:rPr>
      </w:pPr>
      <w:r>
        <w:rPr>
          <w:rFonts w:ascii="楷体" w:hAnsi="楷体" w:eastAsia="楷体" w:cs="楷体"/>
          <w:i w:val="0"/>
          <w:iCs w:val="0"/>
          <w:caps w:val="0"/>
          <w:color w:val="444444"/>
          <w:spacing w:val="0"/>
          <w:sz w:val="44"/>
          <w:szCs w:val="44"/>
          <w:bdr w:val="none" w:color="auto" w:sz="0" w:space="0"/>
          <w:shd w:val="clear" w:fill="FFFFFF"/>
        </w:rPr>
        <w:t>增强职业认同</w:t>
      </w:r>
      <w:r>
        <w:rPr>
          <w:rFonts w:hint="eastAsia" w:ascii="楷体" w:hAnsi="楷体" w:eastAsia="楷体" w:cs="楷体"/>
          <w:i w:val="0"/>
          <w:iCs w:val="0"/>
          <w:caps w:val="0"/>
          <w:color w:val="444444"/>
          <w:spacing w:val="0"/>
          <w:sz w:val="44"/>
          <w:szCs w:val="44"/>
          <w:bdr w:val="none" w:color="auto" w:sz="0" w:space="0"/>
          <w:shd w:val="clear" w:fill="FFFFFF"/>
        </w:rPr>
        <w:t> 促进专业发展的心得体会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jc w:val="both"/>
        <w:rPr>
          <w:rFonts w:hint="default" w:ascii="Tahoma" w:hAnsi="Tahoma" w:eastAsia="Tahoma" w:cs="Tahoma"/>
          <w:i w:val="0"/>
          <w:iCs w:val="0"/>
          <w:caps w:val="0"/>
          <w:color w:val="666666"/>
          <w:spacing w:val="0"/>
          <w:sz w:val="14"/>
          <w:szCs w:val="14"/>
        </w:rPr>
      </w:pPr>
      <w:r>
        <w:rPr>
          <w:rFonts w:hint="eastAsia" w:ascii="楷体" w:hAnsi="楷体" w:eastAsia="楷体" w:cs="楷体"/>
          <w:i w:val="0"/>
          <w:iCs w:val="0"/>
          <w:caps w:val="0"/>
          <w:color w:val="444444"/>
          <w:spacing w:val="0"/>
          <w:sz w:val="28"/>
          <w:szCs w:val="28"/>
          <w:bdr w:val="none" w:color="auto" w:sz="0" w:space="0"/>
          <w:shd w:val="clear" w:fill="FFFFFF"/>
        </w:rPr>
        <w:t>职业认知是人们对各种职业的社会性价值的一种认知，即正确认识自身所处职业在整个社会生活中的地位、性质、意义等。社会生活中的任何一种职业，都必然经历一个产生、演变和不断发展的过程，其职业地位、职业性质、职业意义等也会随之而不断变化。教师若是对自己工作的意义认识深刻，那么她对工作任务的完成就比较积极，就会比较自觉地去掌握完成任务所必须的知识、技能等;教师若是对自己的专业技能感到能够胜任，且对自身的成就期望值高，则会对自己达到比较高的工作成就充满信心;教师若是具有坚定的职业意志，则会较少有调动工作的倾向或离职的倾向，教师的工作心态也就比较稳定;教师若是把教学看作是自我价值实现的途径，则会视教学为自己的生命，自然会重视和珍视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jc w:val="both"/>
        <w:rPr>
          <w:rFonts w:hint="default" w:ascii="Tahoma" w:hAnsi="Tahoma" w:eastAsia="Tahoma" w:cs="Tahoma"/>
          <w:i w:val="0"/>
          <w:iCs w:val="0"/>
          <w:caps w:val="0"/>
          <w:color w:val="666666"/>
          <w:spacing w:val="0"/>
          <w:sz w:val="14"/>
          <w:szCs w:val="14"/>
        </w:rPr>
      </w:pPr>
      <w:r>
        <w:rPr>
          <w:rFonts w:hint="eastAsia" w:ascii="楷体" w:hAnsi="楷体" w:eastAsia="楷体" w:cs="楷体"/>
          <w:i w:val="0"/>
          <w:iCs w:val="0"/>
          <w:caps w:val="0"/>
          <w:color w:val="444444"/>
          <w:spacing w:val="0"/>
          <w:sz w:val="28"/>
          <w:szCs w:val="28"/>
          <w:bdr w:val="none" w:color="auto" w:sz="0" w:space="0"/>
          <w:shd w:val="clear" w:fill="FFFFFF"/>
        </w:rPr>
        <w:t>随着新课改的实施和《国家中长期教育改革和发展规划纲要》的正式发布，在教师的专业发展及能力提升方面提出了“提升教师素质，努力造就一支师德高尚、业务精湛、结构合理、充满活力的高素质专业化教师队伍”，“完善培养培训体系，做好培养培训规划，优化队伍结构，提高教师专业水平和教学能力”等具体要求。但是，在现实教育环境中，许多教师对教育改革和教师专业发展持消极态度，缺乏对自身教育教学实践进行反思和专业发展的意识，影响了教师专业化水平的提高。而教师自我专业发展意识是教师专业发展的源动力。教师对教师职业的内在价值认识及教师对教师职业的认同程度将直接关系到这种源动力的激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560"/>
        <w:jc w:val="both"/>
        <w:rPr>
          <w:rFonts w:hint="default" w:ascii="Tahoma" w:hAnsi="Tahoma" w:eastAsia="Tahoma" w:cs="Tahoma"/>
          <w:i w:val="0"/>
          <w:iCs w:val="0"/>
          <w:caps w:val="0"/>
          <w:color w:val="666666"/>
          <w:spacing w:val="0"/>
          <w:sz w:val="14"/>
          <w:szCs w:val="14"/>
        </w:rPr>
      </w:pPr>
      <w:r>
        <w:rPr>
          <w:rFonts w:hint="eastAsia" w:ascii="楷体" w:hAnsi="楷体" w:eastAsia="楷体" w:cs="楷体"/>
          <w:i w:val="0"/>
          <w:iCs w:val="0"/>
          <w:caps w:val="0"/>
          <w:color w:val="444444"/>
          <w:spacing w:val="0"/>
          <w:sz w:val="28"/>
          <w:szCs w:val="28"/>
          <w:bdr w:val="none" w:color="auto" w:sz="0" w:space="0"/>
          <w:shd w:val="clear" w:fill="FFFFFF"/>
        </w:rPr>
        <w:t>教师的专业发展，无外乎来自外力的施压、内在的动力 。只有将外力转化为教师内在动力，让专业发展成为教师内在需要，教师才会有兴趣、有能力来致力于自身的专业发展。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jc w:val="both"/>
        <w:rPr>
          <w:rFonts w:hint="default" w:ascii="Tahoma" w:hAnsi="Tahoma" w:eastAsia="Tahoma" w:cs="Tahoma"/>
          <w:i w:val="0"/>
          <w:iCs w:val="0"/>
          <w:caps w:val="0"/>
          <w:color w:val="666666"/>
          <w:spacing w:val="0"/>
          <w:sz w:val="14"/>
          <w:szCs w:val="14"/>
        </w:rPr>
      </w:pPr>
      <w:r>
        <w:rPr>
          <w:rFonts w:hint="eastAsia" w:ascii="楷体" w:hAnsi="楷体" w:eastAsia="楷体" w:cs="楷体"/>
          <w:i w:val="0"/>
          <w:iCs w:val="0"/>
          <w:caps w:val="0"/>
          <w:color w:val="444444"/>
          <w:spacing w:val="0"/>
          <w:sz w:val="28"/>
          <w:szCs w:val="28"/>
          <w:bdr w:val="none" w:color="auto" w:sz="0" w:space="0"/>
          <w:shd w:val="clear" w:fill="FFFFFF"/>
        </w:rPr>
        <w:t>   教师专业发展的内在动力就是一个“爱”字，一个人只有真诚地热爱自己的事业才会愉快地为事业献身。他会设法不断寻求改变自己教育行为的方法和策略，看看中外那些让人尊敬的教育家莫不如此，读斯霍姆林斯基、李镇西、魏书生等教育大家的著作，无不感受到他们对教育、对学生浓浓的爱意。教育的真谛就是爱，教育的全部奥秘就是爱的奉献和爱的艺术。我们与爱有多大距离，就离教育家有多大差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jc w:val="both"/>
        <w:rPr>
          <w:rFonts w:hint="default" w:ascii="Tahoma" w:hAnsi="Tahoma" w:eastAsia="Tahoma" w:cs="Tahoma"/>
          <w:i w:val="0"/>
          <w:iCs w:val="0"/>
          <w:caps w:val="0"/>
          <w:color w:val="666666"/>
          <w:spacing w:val="0"/>
          <w:sz w:val="14"/>
          <w:szCs w:val="14"/>
        </w:rPr>
      </w:pPr>
      <w:r>
        <w:rPr>
          <w:rFonts w:hint="eastAsia" w:ascii="楷体" w:hAnsi="楷体" w:eastAsia="楷体" w:cs="楷体"/>
          <w:i w:val="0"/>
          <w:iCs w:val="0"/>
          <w:caps w:val="0"/>
          <w:color w:val="444444"/>
          <w:spacing w:val="0"/>
          <w:sz w:val="28"/>
          <w:szCs w:val="28"/>
          <w:bdr w:val="none" w:color="auto" w:sz="0" w:space="0"/>
          <w:shd w:val="clear" w:fill="FFFFFF"/>
        </w:rPr>
        <w:t>　综上所述，教师的职业认同是一个从外在规约到内在认同的过程，唯有得到教师内在的身份认同，教师个体的生命发展才能得到强调，个体的专业自主性才能得到提高。教师专业发展的自我意识和教师专业发展的行为都与教师职业认同密切相关，积极关注教师的职业认同，对于教师专业发展的理论研究和具体实践都有着重要的意义。</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213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2021-11-19T06:12:58Z</dcterms:created>
  <dc:creator>XinLi</dc:creator>
  <cp:lastModifiedBy>XinLi</cp:lastModifiedBy>
  <dcterms:modified xsi:type="dcterms:W3CDTF">2021-11-19T06:13:07Z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C35E4B81D133422394B3FD127727B284</vt:lpwstr>
  </property>
</Properties>
</file>